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136" w:rsidRDefault="008F0B93" w:rsidP="00A93FC9">
      <w:pPr>
        <w:jc w:val="right"/>
        <w:rPr>
          <w:rFonts w:ascii="Times New Roman" w:hAnsi="Times New Roman" w:cs="Times New Roman"/>
          <w:noProof/>
        </w:rPr>
      </w:pPr>
      <w:r>
        <w:rPr>
          <w:rFonts w:ascii="Times New Roman" w:hAnsi="Times New Roman" w:cs="Times New Roman"/>
          <w:noProof/>
        </w:rPr>
        <w:t xml:space="preserve">Приложение </w:t>
      </w:r>
    </w:p>
    <w:p w:rsidR="00A93FC9" w:rsidRDefault="00A93FC9" w:rsidP="00A93FC9">
      <w:pPr>
        <w:tabs>
          <w:tab w:val="left" w:pos="13575"/>
        </w:tabs>
        <w:spacing w:after="0"/>
        <w:jc w:val="right"/>
        <w:rPr>
          <w:rFonts w:ascii="Times New Roman" w:hAnsi="Times New Roman" w:cs="Times New Roman"/>
          <w:noProof/>
        </w:rPr>
      </w:pPr>
      <w:r>
        <w:rPr>
          <w:rFonts w:ascii="Times New Roman" w:hAnsi="Times New Roman" w:cs="Times New Roman"/>
          <w:noProof/>
        </w:rPr>
        <w:t>к решению Сосновоборского сельского Совета</w:t>
      </w:r>
    </w:p>
    <w:p w:rsidR="00A93FC9" w:rsidRPr="00A93FC9" w:rsidRDefault="00A93FC9" w:rsidP="00A93FC9">
      <w:pPr>
        <w:tabs>
          <w:tab w:val="left" w:pos="13575"/>
        </w:tabs>
        <w:spacing w:after="0"/>
        <w:jc w:val="right"/>
        <w:rPr>
          <w:rFonts w:ascii="Times New Roman" w:hAnsi="Times New Roman" w:cs="Times New Roman"/>
          <w:noProof/>
        </w:rPr>
      </w:pPr>
      <w:r>
        <w:rPr>
          <w:rFonts w:ascii="Times New Roman" w:hAnsi="Times New Roman" w:cs="Times New Roman"/>
          <w:noProof/>
        </w:rPr>
        <w:t>н</w:t>
      </w:r>
      <w:r w:rsidR="006127A9">
        <w:rPr>
          <w:rFonts w:ascii="Times New Roman" w:hAnsi="Times New Roman" w:cs="Times New Roman"/>
          <w:noProof/>
        </w:rPr>
        <w:t xml:space="preserve">ародных депутатов от  26.04. </w:t>
      </w:r>
      <w:r>
        <w:rPr>
          <w:rFonts w:ascii="Times New Roman" w:hAnsi="Times New Roman" w:cs="Times New Roman"/>
          <w:noProof/>
        </w:rPr>
        <w:t>201</w:t>
      </w:r>
      <w:r w:rsidR="00391954">
        <w:rPr>
          <w:rFonts w:ascii="Times New Roman" w:hAnsi="Times New Roman" w:cs="Times New Roman"/>
          <w:noProof/>
        </w:rPr>
        <w:t>8</w:t>
      </w:r>
      <w:r w:rsidR="006127A9">
        <w:rPr>
          <w:rFonts w:ascii="Times New Roman" w:hAnsi="Times New Roman" w:cs="Times New Roman"/>
          <w:noProof/>
        </w:rPr>
        <w:t xml:space="preserve"> № 107 </w:t>
      </w:r>
    </w:p>
    <w:p w:rsidR="00702136" w:rsidRDefault="00702136" w:rsidP="00A93FC9">
      <w:pPr>
        <w:spacing w:after="0"/>
        <w:rPr>
          <w:noProof/>
        </w:rPr>
      </w:pPr>
    </w:p>
    <w:p w:rsidR="006D4213" w:rsidRDefault="00FE23DE" w:rsidP="00FE23DE">
      <w:pPr>
        <w:spacing w:after="0"/>
        <w:rPr>
          <w:rFonts w:ascii="Times New Roman" w:hAnsi="Times New Roman" w:cs="Times New Roman"/>
          <w:noProof/>
        </w:rPr>
      </w:pPr>
      <w:r w:rsidRPr="00FE23DE">
        <w:rPr>
          <w:rFonts w:ascii="Times New Roman" w:hAnsi="Times New Roman" w:cs="Times New Roman"/>
          <w:noProof/>
        </w:rPr>
        <w:t>Фрагмент  карты градостроительного зонирования с</w:t>
      </w:r>
      <w:r w:rsidRPr="002542E5">
        <w:rPr>
          <w:rFonts w:ascii="Times New Roman" w:hAnsi="Times New Roman" w:cs="Times New Roman"/>
          <w:noProof/>
        </w:rPr>
        <w:t xml:space="preserve">. </w:t>
      </w:r>
      <w:r w:rsidR="00260372">
        <w:rPr>
          <w:rFonts w:ascii="Times New Roman" w:hAnsi="Times New Roman" w:cs="Times New Roman"/>
          <w:noProof/>
        </w:rPr>
        <w:t xml:space="preserve">Сосновый  Бор                        </w:t>
      </w:r>
      <w:r w:rsidR="006D4213" w:rsidRPr="00FE23DE">
        <w:rPr>
          <w:rFonts w:ascii="Times New Roman" w:hAnsi="Times New Roman" w:cs="Times New Roman"/>
          <w:noProof/>
        </w:rPr>
        <w:t>Фрагмент  карты гр</w:t>
      </w:r>
      <w:r w:rsidR="002542E5">
        <w:rPr>
          <w:rFonts w:ascii="Times New Roman" w:hAnsi="Times New Roman" w:cs="Times New Roman"/>
          <w:noProof/>
        </w:rPr>
        <w:t xml:space="preserve">адостроительного зонирования </w:t>
      </w:r>
      <w:r w:rsidR="00260372" w:rsidRPr="00FE23DE">
        <w:rPr>
          <w:rFonts w:ascii="Times New Roman" w:hAnsi="Times New Roman" w:cs="Times New Roman"/>
          <w:noProof/>
        </w:rPr>
        <w:t>с</w:t>
      </w:r>
      <w:r w:rsidR="00260372" w:rsidRPr="002542E5">
        <w:rPr>
          <w:rFonts w:ascii="Times New Roman" w:hAnsi="Times New Roman" w:cs="Times New Roman"/>
          <w:noProof/>
        </w:rPr>
        <w:t xml:space="preserve">. </w:t>
      </w:r>
      <w:r w:rsidR="00260372">
        <w:rPr>
          <w:rFonts w:ascii="Times New Roman" w:hAnsi="Times New Roman" w:cs="Times New Roman"/>
          <w:noProof/>
        </w:rPr>
        <w:t xml:space="preserve">Сосновый  Бор                        </w:t>
      </w:r>
    </w:p>
    <w:p w:rsidR="00FE23DE" w:rsidRPr="00FE23DE" w:rsidRDefault="00CA7E8C" w:rsidP="00FE23DE">
      <w:pPr>
        <w:spacing w:after="0"/>
        <w:rPr>
          <w:rFonts w:ascii="Times New Roman" w:hAnsi="Times New Roman" w:cs="Times New Roman"/>
          <w:noProof/>
        </w:rPr>
      </w:pPr>
      <w:r>
        <w:rPr>
          <w:rFonts w:ascii="Times New Roman" w:hAnsi="Times New Roman" w:cs="Times New Roman"/>
          <w:noProof/>
        </w:rPr>
        <w:t xml:space="preserve">Сосновоборского сельсовета  </w:t>
      </w:r>
      <w:r w:rsidR="00B949F4" w:rsidRPr="00260372">
        <w:rPr>
          <w:rFonts w:ascii="Times New Roman" w:hAnsi="Times New Roman" w:cs="Times New Roman"/>
          <w:b/>
          <w:noProof/>
        </w:rPr>
        <w:t>до изменения</w:t>
      </w:r>
      <w:r w:rsidR="008F4244">
        <w:rPr>
          <w:rFonts w:ascii="Times New Roman" w:hAnsi="Times New Roman" w:cs="Times New Roman"/>
          <w:b/>
          <w:noProof/>
        </w:rPr>
        <w:t xml:space="preserve">                                                                  </w:t>
      </w:r>
      <w:r>
        <w:rPr>
          <w:rFonts w:ascii="Times New Roman" w:hAnsi="Times New Roman" w:cs="Times New Roman"/>
          <w:noProof/>
        </w:rPr>
        <w:t>Сосновоборского сельсовета</w:t>
      </w:r>
      <w:r w:rsidR="006F67B0">
        <w:rPr>
          <w:rFonts w:ascii="Times New Roman" w:hAnsi="Times New Roman" w:cs="Times New Roman"/>
          <w:noProof/>
        </w:rPr>
        <w:t xml:space="preserve"> </w:t>
      </w:r>
      <w:r w:rsidR="00260372" w:rsidRPr="00260372">
        <w:rPr>
          <w:rFonts w:ascii="Times New Roman" w:hAnsi="Times New Roman" w:cs="Times New Roman"/>
          <w:b/>
          <w:noProof/>
        </w:rPr>
        <w:t>пос</w:t>
      </w:r>
      <w:r w:rsidR="00260372">
        <w:rPr>
          <w:rFonts w:ascii="Times New Roman" w:hAnsi="Times New Roman" w:cs="Times New Roman"/>
          <w:b/>
          <w:noProof/>
        </w:rPr>
        <w:t>ле</w:t>
      </w:r>
      <w:r w:rsidR="006F67B0">
        <w:rPr>
          <w:rFonts w:ascii="Times New Roman" w:hAnsi="Times New Roman" w:cs="Times New Roman"/>
          <w:b/>
          <w:noProof/>
        </w:rPr>
        <w:t xml:space="preserve">  </w:t>
      </w:r>
      <w:bookmarkStart w:id="0" w:name="_GoBack"/>
      <w:bookmarkEnd w:id="0"/>
      <w:r w:rsidR="00B949F4" w:rsidRPr="00260372">
        <w:rPr>
          <w:rFonts w:ascii="Times New Roman" w:hAnsi="Times New Roman" w:cs="Times New Roman"/>
          <w:b/>
          <w:noProof/>
        </w:rPr>
        <w:t>изменени</w:t>
      </w:r>
      <w:r w:rsidR="00260372">
        <w:rPr>
          <w:rFonts w:ascii="Times New Roman" w:hAnsi="Times New Roman" w:cs="Times New Roman"/>
          <w:b/>
          <w:noProof/>
        </w:rPr>
        <w:t>я</w:t>
      </w:r>
    </w:p>
    <w:p w:rsidR="00A93FC9" w:rsidRDefault="00391954" w:rsidP="00FE23DE">
      <w:pPr>
        <w:spacing w:after="0"/>
        <w:rPr>
          <w:noProof/>
        </w:rPr>
      </w:pPr>
      <w:r>
        <w:rPr>
          <w:noProof/>
        </w:rPr>
        <w:drawing>
          <wp:anchor distT="0" distB="0" distL="114300" distR="114300" simplePos="0" relativeHeight="251657214" behindDoc="0" locked="0" layoutInCell="1" allowOverlap="1">
            <wp:simplePos x="0" y="0"/>
            <wp:positionH relativeFrom="column">
              <wp:posOffset>4830445</wp:posOffset>
            </wp:positionH>
            <wp:positionV relativeFrom="paragraph">
              <wp:posOffset>125730</wp:posOffset>
            </wp:positionV>
            <wp:extent cx="4332605" cy="377634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extLst>
                        <a:ext uri="{28A0092B-C50C-407E-A947-70E740481C1C}">
                          <a14:useLocalDpi xmlns:a14="http://schemas.microsoft.com/office/drawing/2010/main" val="0"/>
                        </a:ext>
                      </a:extLst>
                    </a:blip>
                    <a:srcRect l="17706" t="12924" r="11860" b="10339"/>
                    <a:stretch/>
                  </pic:blipFill>
                  <pic:spPr bwMode="auto">
                    <a:xfrm>
                      <a:off x="0" y="0"/>
                      <a:ext cx="4332605" cy="3776345"/>
                    </a:xfrm>
                    <a:prstGeom prst="rect">
                      <a:avLst/>
                    </a:prstGeom>
                    <a:ln>
                      <a:noFill/>
                    </a:ln>
                    <a:extLst>
                      <a:ext uri="{53640926-AAD7-44D8-BBD7-CCE9431645EC}">
                        <a14:shadowObscured xmlns:a14="http://schemas.microsoft.com/office/drawing/2010/main"/>
                      </a:ext>
                    </a:extLst>
                  </pic:spPr>
                </pic:pic>
              </a:graphicData>
            </a:graphic>
          </wp:anchor>
        </w:drawing>
      </w:r>
      <w:r w:rsidR="007447E2">
        <w:rPr>
          <w:noProof/>
        </w:rPr>
        <w:drawing>
          <wp:anchor distT="0" distB="0" distL="114300" distR="114300" simplePos="0" relativeHeight="251658239" behindDoc="0" locked="0" layoutInCell="1" allowOverlap="1">
            <wp:simplePos x="0" y="0"/>
            <wp:positionH relativeFrom="column">
              <wp:posOffset>-54334</wp:posOffset>
            </wp:positionH>
            <wp:positionV relativeFrom="paragraph">
              <wp:posOffset>149657</wp:posOffset>
            </wp:positionV>
            <wp:extent cx="4476750" cy="37719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extLst>
                        <a:ext uri="{28A0092B-C50C-407E-A947-70E740481C1C}">
                          <a14:useLocalDpi xmlns:a14="http://schemas.microsoft.com/office/drawing/2010/main" val="0"/>
                        </a:ext>
                      </a:extLst>
                    </a:blip>
                    <a:srcRect l="15170" t="12965" r="12074" b="10399"/>
                    <a:stretch/>
                  </pic:blipFill>
                  <pic:spPr bwMode="auto">
                    <a:xfrm>
                      <a:off x="0" y="0"/>
                      <a:ext cx="4476750" cy="3771900"/>
                    </a:xfrm>
                    <a:prstGeom prst="rect">
                      <a:avLst/>
                    </a:prstGeom>
                    <a:ln>
                      <a:noFill/>
                    </a:ln>
                    <a:extLst>
                      <a:ext uri="{53640926-AAD7-44D8-BBD7-CCE9431645EC}">
                        <a14:shadowObscured xmlns:a14="http://schemas.microsoft.com/office/drawing/2010/main"/>
                      </a:ext>
                    </a:extLst>
                  </pic:spPr>
                </pic:pic>
              </a:graphicData>
            </a:graphic>
          </wp:anchor>
        </w:drawing>
      </w:r>
    </w:p>
    <w:p w:rsidR="00A93FC9" w:rsidRDefault="00A93FC9">
      <w:pPr>
        <w:rPr>
          <w:noProof/>
        </w:rPr>
      </w:pPr>
    </w:p>
    <w:p w:rsidR="00A93FC9" w:rsidRDefault="00A93FC9">
      <w:pPr>
        <w:rPr>
          <w:noProof/>
        </w:rPr>
      </w:pPr>
    </w:p>
    <w:p w:rsidR="00A93FC9" w:rsidRDefault="00A93FC9">
      <w:pPr>
        <w:rPr>
          <w:noProof/>
        </w:rPr>
      </w:pPr>
    </w:p>
    <w:p w:rsidR="00A93FC9" w:rsidRDefault="006C1478">
      <w:pPr>
        <w:rPr>
          <w:noProof/>
        </w:rPr>
      </w:pPr>
      <w:r>
        <w:rPr>
          <w:noProof/>
        </w:rPr>
        <w:pict>
          <v:shapetype id="_x0000_t32" coordsize="21600,21600" o:spt="32" o:oned="t" path="m,l21600,21600e" filled="f">
            <v:path arrowok="t" fillok="f" o:connecttype="none"/>
            <o:lock v:ext="edit" shapetype="t"/>
          </v:shapetype>
          <v:shape id="_x0000_s1112" type="#_x0000_t32" style="position:absolute;margin-left:526.8pt;margin-top:13.35pt;width:83.7pt;height:57.5pt;z-index:251747328" o:connectortype="straight" strokecolor="blue" strokeweight="1.75pt"/>
        </w:pict>
      </w:r>
      <w:r>
        <w:rPr>
          <w:noProof/>
        </w:rPr>
        <w:pict>
          <v:shape id="_x0000_s1122" type="#_x0000_t32" style="position:absolute;margin-left:603.2pt;margin-top:15.6pt;width:31.9pt;height:82.45pt;flip:x y;z-index:251756544" o:connectortype="straight" strokecolor="blue" strokeweight="1.75pt"/>
        </w:pict>
      </w:r>
      <w:r>
        <w:rPr>
          <w:noProof/>
        </w:rPr>
        <w:pict>
          <v:shape id="_x0000_s1121" type="#_x0000_t32" style="position:absolute;margin-left:589.3pt;margin-top:17.65pt;width:13.9pt;height:3.15pt;flip:x;z-index:251755520" o:connectortype="straight" strokecolor="blue" strokeweight="1.75pt"/>
        </w:pict>
      </w:r>
      <w:r>
        <w:rPr>
          <w:noProof/>
        </w:rPr>
        <w:pict>
          <v:shape id="_x0000_s1120" type="#_x0000_t32" style="position:absolute;margin-left:589.3pt;margin-top:20.8pt;width:5.2pt;height:21.1pt;flip:x y;z-index:251754496" o:connectortype="straight" strokecolor="blue" strokeweight="1.75pt"/>
        </w:pict>
      </w:r>
      <w:r>
        <w:rPr>
          <w:noProof/>
        </w:rPr>
        <w:pict>
          <v:shape id="_x0000_s1109" type="#_x0000_t32" style="position:absolute;margin-left:511.15pt;margin-top:9.4pt;width:15.65pt;height:3.95pt;flip:x y;z-index:251744256" o:connectortype="straight" strokecolor="blue" strokeweight="1.75pt"/>
        </w:pict>
      </w:r>
      <w:r>
        <w:rPr>
          <w:noProof/>
        </w:rPr>
        <w:pict>
          <v:shape id="_x0000_s1108" type="#_x0000_t32" style="position:absolute;margin-left:481.3pt;margin-top:9.4pt;width:29.85pt;height:64.35pt;flip:x;z-index:251743232" o:connectortype="straight" strokecolor="blue" strokeweight="1.75pt"/>
        </w:pict>
      </w:r>
      <w:r>
        <w:rPr>
          <w:noProof/>
        </w:rPr>
        <w:pict>
          <v:shape id="_x0000_s1119" type="#_x0000_t32" style="position:absolute;margin-left:204.1pt;margin-top:15.55pt;width:13.05pt;height:.05pt;z-index:251753472" o:connectortype="straight" strokecolor="blue" strokeweight="1.75pt"/>
        </w:pict>
      </w:r>
      <w:r>
        <w:rPr>
          <w:noProof/>
        </w:rPr>
        <w:pict>
          <v:shape id="_x0000_s1118" type="#_x0000_t32" style="position:absolute;margin-left:217.15pt;margin-top:15.55pt;width:10.7pt;height:29.05pt;z-index:251752448" o:connectortype="straight" strokecolor="blue" strokeweight="1.75pt"/>
        </w:pict>
      </w:r>
      <w:r>
        <w:rPr>
          <w:noProof/>
        </w:rPr>
        <w:pict>
          <v:shape id="_x0000_s1117" type="#_x0000_t32" style="position:absolute;margin-left:204.1pt;margin-top:15.55pt;width:5.35pt;height:26.35pt;z-index:251751424" o:connectortype="straight" strokecolor="blue" strokeweight="1.75pt"/>
        </w:pict>
      </w:r>
      <w:r>
        <w:rPr>
          <w:noProof/>
        </w:rPr>
        <w:pict>
          <v:shape id="_x0000_s1073" type="#_x0000_t32" style="position:absolute;margin-left:141.7pt;margin-top:9.4pt;width:80.05pt;height:58.85pt;flip:x y;z-index:251710464" o:connectortype="straight" strokecolor="blue" strokeweight="1.75pt"/>
        </w:pict>
      </w:r>
      <w:r>
        <w:rPr>
          <w:noProof/>
        </w:rPr>
        <w:pict>
          <v:shape id="_x0000_s1116" type="#_x0000_t32" style="position:absolute;margin-left:124.85pt;margin-top:7.4pt;width:16.85pt;height:2pt;z-index:251750400" o:connectortype="straight" strokecolor="blue" strokeweight="1.75pt"/>
        </w:pict>
      </w:r>
      <w:r>
        <w:rPr>
          <w:noProof/>
        </w:rPr>
        <w:pict>
          <v:shape id="_x0000_s1074" type="#_x0000_t32" style="position:absolute;margin-left:94.95pt;margin-top:7.4pt;width:29.9pt;height:66.35pt;flip:y;z-index:251711488" o:connectortype="straight" strokecolor="blue" strokeweight="1.75pt"/>
        </w:pict>
      </w:r>
    </w:p>
    <w:p w:rsidR="00A93FC9" w:rsidRDefault="006C1478">
      <w:pPr>
        <w:rPr>
          <w:noProof/>
        </w:rPr>
      </w:pPr>
      <w:r>
        <w:rPr>
          <w:noProof/>
        </w:rPr>
        <w:pict>
          <v:shape id="_x0000_s1111" type="#_x0000_t32" style="position:absolute;margin-left:594.5pt;margin-top:16.45pt;width:13.9pt;height:26.35pt;flip:x y;z-index:251746304" o:connectortype="straight" strokecolor="blue" strokeweight="1.75pt"/>
        </w:pict>
      </w:r>
      <w:r>
        <w:rPr>
          <w:noProof/>
        </w:rPr>
        <w:pict>
          <v:shape id="_x0000_s1072" type="#_x0000_t32" style="position:absolute;margin-left:227.85pt;margin-top:19.15pt;width:21.85pt;height:55.55pt;flip:x y;z-index:251709440" o:connectortype="straight" strokecolor="blue" strokeweight="1.75pt"/>
        </w:pict>
      </w:r>
      <w:r>
        <w:rPr>
          <w:noProof/>
        </w:rPr>
        <w:pict>
          <v:shape id="_x0000_s1071" type="#_x0000_t32" style="position:absolute;margin-left:209.45pt;margin-top:16.45pt;width:12.3pt;height:26.35pt;z-index:251708416" o:connectortype="straight" strokecolor="blue" strokeweight="1.75pt"/>
        </w:pict>
      </w:r>
    </w:p>
    <w:p w:rsidR="00A93FC9" w:rsidRDefault="006C1478">
      <w:pPr>
        <w:rPr>
          <w:noProof/>
        </w:rPr>
      </w:pPr>
      <w:r>
        <w:rPr>
          <w:noProof/>
        </w:rPr>
        <w:pict>
          <v:shape id="_x0000_s1114" type="#_x0000_t32" style="position:absolute;margin-left:468.25pt;margin-top:17.35pt;width:13.05pt;height:5.5pt;z-index:251749376" o:connectortype="straight" strokecolor="blue" strokeweight="1.75pt"/>
        </w:pict>
      </w:r>
      <w:r>
        <w:rPr>
          <w:noProof/>
        </w:rPr>
        <w:pict>
          <v:shape id="_x0000_s1113" type="#_x0000_t32" style="position:absolute;margin-left:466.7pt;margin-top:17.35pt;width:1.6pt;height:9.05pt;flip:y;z-index:251748352" o:connectortype="straight" strokecolor="blue" strokeweight="1.75pt"/>
        </w:pict>
      </w:r>
      <w:r>
        <w:rPr>
          <w:noProof/>
        </w:rPr>
        <w:pict>
          <v:shape id="_x0000_s1075" type="#_x0000_t32" style="position:absolute;margin-left:80.1pt;margin-top:17.35pt;width:2.8pt;height:9.05pt;flip:x;z-index:251712512" o:connectortype="straight" strokecolor="blue" strokeweight="1.75pt"/>
        </w:pict>
      </w:r>
      <w:r>
        <w:rPr>
          <w:noProof/>
        </w:rPr>
        <w:pict>
          <v:shape id="_x0000_s1077" type="#_x0000_t32" style="position:absolute;margin-left:82.9pt;margin-top:17.35pt;width:12.05pt;height:5.5pt;z-index:251714560" o:connectortype="straight" strokecolor="blue" strokeweight="1.75pt"/>
        </w:pict>
      </w:r>
    </w:p>
    <w:p w:rsidR="00702136" w:rsidRDefault="006C1478">
      <w:pPr>
        <w:rPr>
          <w:noProof/>
        </w:rPr>
      </w:pPr>
      <w:r>
        <w:rPr>
          <w:noProof/>
        </w:rPr>
        <w:pict>
          <v:shape id="_x0000_s1123" type="#_x0000_t32" style="position:absolute;margin-left:603.2pt;margin-top:21.75pt;width:31.9pt;height:48.4pt;flip:x;z-index:251757568" o:connectortype="straight" strokecolor="blue" strokeweight="1.75pt"/>
        </w:pict>
      </w:r>
      <w:r>
        <w:rPr>
          <w:noProof/>
        </w:rPr>
        <w:pict>
          <v:shape id="_x0000_s1110" type="#_x0000_t32" style="position:absolute;margin-left:466.7pt;margin-top:1.4pt;width:136.5pt;height:68.75pt;flip:x y;z-index:251745280" o:connectortype="straight" strokecolor="blue" strokeweight="1.75pt"/>
        </w:pict>
      </w:r>
      <w:r>
        <w:rPr>
          <w:noProof/>
        </w:rPr>
        <w:pict>
          <v:shape id="_x0000_s1078" type="#_x0000_t32" style="position:absolute;margin-left:217.15pt;margin-top:23.85pt;width:32.55pt;height:46.3pt;flip:y;z-index:251715584" o:connectortype="straight" strokecolor="blue" strokeweight="1.75pt"/>
        </w:pict>
      </w:r>
      <w:r>
        <w:rPr>
          <w:noProof/>
        </w:rPr>
        <w:pict>
          <v:shape id="_x0000_s1076" type="#_x0000_t32" style="position:absolute;margin-left:80.1pt;margin-top:1pt;width:137.05pt;height:69.15pt;z-index:251713536" o:connectortype="straight" strokecolor="blue" strokeweight="1.75pt"/>
        </w:pict>
      </w:r>
    </w:p>
    <w:p w:rsidR="00702136" w:rsidRDefault="00702136">
      <w:pPr>
        <w:rPr>
          <w:noProof/>
        </w:rPr>
      </w:pPr>
    </w:p>
    <w:p w:rsidR="00702136" w:rsidRDefault="00702136">
      <w:pPr>
        <w:rPr>
          <w:noProof/>
        </w:rPr>
      </w:pPr>
    </w:p>
    <w:p w:rsidR="00702136" w:rsidRDefault="00702136">
      <w:pPr>
        <w:rPr>
          <w:noProof/>
        </w:rPr>
      </w:pPr>
    </w:p>
    <w:p w:rsidR="00702136" w:rsidRDefault="00702136">
      <w:pPr>
        <w:rPr>
          <w:noProof/>
        </w:rPr>
      </w:pPr>
    </w:p>
    <w:p w:rsidR="00ED2545" w:rsidRDefault="00ED2545"/>
    <w:p w:rsidR="00ED2545" w:rsidRDefault="00ED2545"/>
    <w:p w:rsidR="00ED2545" w:rsidRDefault="00ED2545"/>
    <w:p w:rsidR="00ED2545" w:rsidRDefault="006C1478">
      <w:pPr>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_x0000_s1026" type="#_x0000_t202" style="position:absolute;margin-left:5.6pt;margin-top:18.85pt;width:52.5pt;height:26.25pt;z-index:251659264" fillcolor="white [3212]">
            <v:fill r:id="rId10" o:title="Широкий диагональный 2" color2="white [3212]" type="pattern"/>
            <v:textbox>
              <w:txbxContent>
                <w:p w:rsidR="00702136" w:rsidRDefault="00702136"/>
              </w:txbxContent>
            </v:textbox>
          </v:shape>
        </w:pict>
      </w:r>
      <w:r w:rsidR="00A17C87">
        <w:rPr>
          <w:rFonts w:ascii="Times New Roman" w:hAnsi="Times New Roman" w:cs="Times New Roman"/>
        </w:rPr>
        <w:t>Ус</w:t>
      </w:r>
      <w:r w:rsidR="00A17C87" w:rsidRPr="00A17C87">
        <w:rPr>
          <w:rFonts w:ascii="Times New Roman" w:hAnsi="Times New Roman" w:cs="Times New Roman"/>
        </w:rPr>
        <w:t>ловные обозначения:</w:t>
      </w:r>
    </w:p>
    <w:p w:rsidR="000873E5" w:rsidRPr="00E04A48" w:rsidRDefault="006C1478" w:rsidP="006A4AC9">
      <w:pPr>
        <w:rPr>
          <w:rFonts w:ascii="Times New Roman" w:hAnsi="Times New Roman" w:cs="Times New Roman"/>
          <w:sz w:val="28"/>
          <w:szCs w:val="28"/>
        </w:rPr>
      </w:pPr>
      <w:r>
        <w:rPr>
          <w:noProof/>
        </w:rPr>
        <w:pict>
          <v:shape id="_x0000_s1028" type="#_x0000_t32" style="position:absolute;margin-left:12.3pt;margin-top:8.25pt;width:39.75pt;height:0;z-index:251665408" o:connectortype="straight" strokecolor="blue" strokeweight="1.75pt"/>
        </w:pict>
      </w:r>
      <w:r w:rsidR="008F4244">
        <w:rPr>
          <w:rFonts w:ascii="Times New Roman" w:hAnsi="Times New Roman" w:cs="Times New Roman"/>
          <w:sz w:val="26"/>
          <w:szCs w:val="26"/>
        </w:rPr>
        <w:t xml:space="preserve">                     </w:t>
      </w:r>
      <w:r w:rsidR="00702136" w:rsidRPr="00702136">
        <w:rPr>
          <w:rFonts w:ascii="Times New Roman" w:hAnsi="Times New Roman" w:cs="Times New Roman"/>
          <w:sz w:val="26"/>
          <w:szCs w:val="26"/>
        </w:rPr>
        <w:t xml:space="preserve">- </w:t>
      </w:r>
      <w:r w:rsidR="006D4213" w:rsidRPr="006D4213">
        <w:rPr>
          <w:rFonts w:ascii="Times New Roman" w:hAnsi="Times New Roman" w:cs="Times New Roman"/>
          <w:sz w:val="24"/>
          <w:szCs w:val="24"/>
        </w:rPr>
        <w:t xml:space="preserve">граница изменяемой части </w:t>
      </w:r>
      <w:r w:rsidR="006D4213" w:rsidRPr="006D4213">
        <w:rPr>
          <w:rFonts w:ascii="Times New Roman" w:hAnsi="Times New Roman" w:cs="Times New Roman"/>
          <w:noProof/>
          <w:sz w:val="24"/>
          <w:szCs w:val="24"/>
        </w:rPr>
        <w:t>карты градостроительного зонирования с.</w:t>
      </w:r>
      <w:r w:rsidR="00391954">
        <w:rPr>
          <w:rFonts w:ascii="Times New Roman" w:hAnsi="Times New Roman" w:cs="Times New Roman"/>
          <w:noProof/>
          <w:sz w:val="24"/>
          <w:szCs w:val="24"/>
        </w:rPr>
        <w:t>Сосновый Бор</w:t>
      </w:r>
    </w:p>
    <w:sectPr w:rsidR="000873E5" w:rsidRPr="00E04A48" w:rsidSect="006A4AC9">
      <w:pgSz w:w="16838" w:h="11906" w:orient="landscape"/>
      <w:pgMar w:top="709" w:right="822"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478" w:rsidRDefault="006C1478" w:rsidP="00A93FC9">
      <w:pPr>
        <w:spacing w:after="0" w:line="240" w:lineRule="auto"/>
      </w:pPr>
      <w:r>
        <w:separator/>
      </w:r>
    </w:p>
  </w:endnote>
  <w:endnote w:type="continuationSeparator" w:id="0">
    <w:p w:rsidR="006C1478" w:rsidRDefault="006C1478" w:rsidP="00A93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478" w:rsidRDefault="006C1478" w:rsidP="00A93FC9">
      <w:pPr>
        <w:spacing w:after="0" w:line="240" w:lineRule="auto"/>
      </w:pPr>
      <w:r>
        <w:separator/>
      </w:r>
    </w:p>
  </w:footnote>
  <w:footnote w:type="continuationSeparator" w:id="0">
    <w:p w:rsidR="006C1478" w:rsidRDefault="006C1478" w:rsidP="00A93F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D2545"/>
    <w:rsid w:val="000873E5"/>
    <w:rsid w:val="000D14F4"/>
    <w:rsid w:val="000E12A1"/>
    <w:rsid w:val="00113CC0"/>
    <w:rsid w:val="00122689"/>
    <w:rsid w:val="00123998"/>
    <w:rsid w:val="00176849"/>
    <w:rsid w:val="001A211F"/>
    <w:rsid w:val="001B6A6F"/>
    <w:rsid w:val="0021231E"/>
    <w:rsid w:val="002474A3"/>
    <w:rsid w:val="002542E5"/>
    <w:rsid w:val="00260372"/>
    <w:rsid w:val="00262152"/>
    <w:rsid w:val="002D3F81"/>
    <w:rsid w:val="00304A0C"/>
    <w:rsid w:val="0032507E"/>
    <w:rsid w:val="00337EFA"/>
    <w:rsid w:val="00391954"/>
    <w:rsid w:val="004163DF"/>
    <w:rsid w:val="00420974"/>
    <w:rsid w:val="004932E3"/>
    <w:rsid w:val="004D4595"/>
    <w:rsid w:val="00514A60"/>
    <w:rsid w:val="006127A9"/>
    <w:rsid w:val="00693CF5"/>
    <w:rsid w:val="006A4AC9"/>
    <w:rsid w:val="006C1478"/>
    <w:rsid w:val="006D4213"/>
    <w:rsid w:val="006E45D4"/>
    <w:rsid w:val="006F67B0"/>
    <w:rsid w:val="00702136"/>
    <w:rsid w:val="007447E2"/>
    <w:rsid w:val="007A39FA"/>
    <w:rsid w:val="007A4E60"/>
    <w:rsid w:val="008417D3"/>
    <w:rsid w:val="0085722A"/>
    <w:rsid w:val="008F0B93"/>
    <w:rsid w:val="008F14C8"/>
    <w:rsid w:val="008F4244"/>
    <w:rsid w:val="00916F1B"/>
    <w:rsid w:val="009E083E"/>
    <w:rsid w:val="00A06791"/>
    <w:rsid w:val="00A17C87"/>
    <w:rsid w:val="00A17F8A"/>
    <w:rsid w:val="00A56B17"/>
    <w:rsid w:val="00A93FC9"/>
    <w:rsid w:val="00B02309"/>
    <w:rsid w:val="00B870DE"/>
    <w:rsid w:val="00B949F4"/>
    <w:rsid w:val="00C117F9"/>
    <w:rsid w:val="00C25DEA"/>
    <w:rsid w:val="00C63C0C"/>
    <w:rsid w:val="00CA7E8C"/>
    <w:rsid w:val="00DF68F8"/>
    <w:rsid w:val="00E03D1E"/>
    <w:rsid w:val="00E04A48"/>
    <w:rsid w:val="00E41A19"/>
    <w:rsid w:val="00E66C10"/>
    <w:rsid w:val="00E76113"/>
    <w:rsid w:val="00E85D26"/>
    <w:rsid w:val="00ED2545"/>
    <w:rsid w:val="00EE6F55"/>
    <w:rsid w:val="00F179CF"/>
    <w:rsid w:val="00F26955"/>
    <w:rsid w:val="00FA19AF"/>
    <w:rsid w:val="00FE23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4"/>
    <o:shapelayout v:ext="edit">
      <o:idmap v:ext="edit" data="1"/>
      <o:rules v:ext="edit">
        <o:r id="V:Rule1" type="connector" idref="#_x0000_s1073"/>
        <o:r id="V:Rule2" type="connector" idref="#_x0000_s1076"/>
        <o:r id="V:Rule3" type="connector" idref="#_x0000_s1074"/>
        <o:r id="V:Rule4" type="connector" idref="#_x0000_s1118"/>
        <o:r id="V:Rule5" type="connector" idref="#_x0000_s1117"/>
        <o:r id="V:Rule6" type="connector" idref="#_x0000_s1075"/>
        <o:r id="V:Rule7" type="connector" idref="#_x0000_s1120"/>
        <o:r id="V:Rule8" type="connector" idref="#_x0000_s1108"/>
        <o:r id="V:Rule9" type="connector" idref="#_x0000_s1109"/>
        <o:r id="V:Rule10" type="connector" idref="#_x0000_s1077"/>
        <o:r id="V:Rule11" type="connector" idref="#_x0000_s1119"/>
        <o:r id="V:Rule12" type="connector" idref="#_x0000_s1116"/>
        <o:r id="V:Rule13" type="connector" idref="#_x0000_s1072"/>
        <o:r id="V:Rule14" type="connector" idref="#_x0000_s1122"/>
        <o:r id="V:Rule15" type="connector" idref="#_x0000_s1111"/>
        <o:r id="V:Rule16" type="connector" idref="#_x0000_s1071"/>
        <o:r id="V:Rule17" type="connector" idref="#_x0000_s1112"/>
        <o:r id="V:Rule18" type="connector" idref="#_x0000_s1078"/>
        <o:r id="V:Rule19" type="connector" idref="#_x0000_s1110"/>
        <o:r id="V:Rule20" type="connector" idref="#_x0000_s1121"/>
        <o:r id="V:Rule21" type="connector" idref="#_x0000_s1113"/>
        <o:r id="V:Rule22" type="connector" idref="#_x0000_s1114"/>
        <o:r id="V:Rule23" type="connector" idref="#_x0000_s1028"/>
        <o:r id="V:Rule24" type="connector" idref="#_x0000_s112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83E"/>
  </w:style>
  <w:style w:type="paragraph" w:styleId="3">
    <w:name w:val="heading 3"/>
    <w:basedOn w:val="a"/>
    <w:next w:val="a"/>
    <w:link w:val="30"/>
    <w:uiPriority w:val="9"/>
    <w:semiHidden/>
    <w:unhideWhenUsed/>
    <w:qFormat/>
    <w:rsid w:val="000873E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D254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D2545"/>
    <w:rPr>
      <w:rFonts w:ascii="Tahoma" w:hAnsi="Tahoma" w:cs="Tahoma"/>
      <w:sz w:val="16"/>
      <w:szCs w:val="16"/>
    </w:rPr>
  </w:style>
  <w:style w:type="paragraph" w:styleId="a5">
    <w:name w:val="header"/>
    <w:basedOn w:val="a"/>
    <w:link w:val="a6"/>
    <w:uiPriority w:val="99"/>
    <w:semiHidden/>
    <w:unhideWhenUsed/>
    <w:rsid w:val="00A93FC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93FC9"/>
  </w:style>
  <w:style w:type="paragraph" w:styleId="a7">
    <w:name w:val="footer"/>
    <w:basedOn w:val="a"/>
    <w:link w:val="a8"/>
    <w:uiPriority w:val="99"/>
    <w:semiHidden/>
    <w:unhideWhenUsed/>
    <w:rsid w:val="00A93FC9"/>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A93FC9"/>
  </w:style>
  <w:style w:type="paragraph" w:customStyle="1" w:styleId="312">
    <w:name w:val="Стиль Заголовок 3 + 12 пт"/>
    <w:basedOn w:val="3"/>
    <w:rsid w:val="000873E5"/>
    <w:pPr>
      <w:keepLines w:val="0"/>
      <w:numPr>
        <w:ilvl w:val="2"/>
      </w:numPr>
      <w:tabs>
        <w:tab w:val="num" w:pos="0"/>
        <w:tab w:val="left" w:pos="2340"/>
      </w:tabs>
      <w:spacing w:before="240" w:after="120" w:line="240" w:lineRule="auto"/>
    </w:pPr>
    <w:rPr>
      <w:rFonts w:ascii="Times New Roman" w:eastAsia="Times New Roman" w:hAnsi="Times New Roman" w:cs="Times New Roman"/>
      <w:color w:val="auto"/>
      <w:sz w:val="24"/>
      <w:szCs w:val="26"/>
      <w:lang w:eastAsia="ar-SA"/>
    </w:rPr>
  </w:style>
  <w:style w:type="character" w:customStyle="1" w:styleId="30">
    <w:name w:val="Заголовок 3 Знак"/>
    <w:basedOn w:val="a0"/>
    <w:link w:val="3"/>
    <w:uiPriority w:val="9"/>
    <w:semiHidden/>
    <w:rsid w:val="000873E5"/>
    <w:rPr>
      <w:rFonts w:asciiTheme="majorHAnsi" w:eastAsiaTheme="majorEastAsia" w:hAnsiTheme="majorHAnsi" w:cstheme="majorBidi"/>
      <w:b/>
      <w:bCs/>
      <w:color w:val="4F81BD" w:themeColor="accent1"/>
    </w:rPr>
  </w:style>
  <w:style w:type="paragraph" w:styleId="a9">
    <w:name w:val="footnote text"/>
    <w:aliases w:val="Текст сноски Знак2,Текст сноски Знак1 Знак,Текст сноски Знак Знак Знак,Текст сноски Знак Знак1,Текст сноски Знак1,Текст сноски Знак Знак,Текст сноски Знак1 Знак Знак,Текст сноски Знак Знак Знак Знак,Текст сноски Знак2 Знак Знак1 Знак Знак"/>
    <w:basedOn w:val="a"/>
    <w:link w:val="aa"/>
    <w:semiHidden/>
    <w:rsid w:val="0085722A"/>
    <w:pPr>
      <w:spacing w:after="0" w:line="240" w:lineRule="auto"/>
    </w:pPr>
    <w:rPr>
      <w:rFonts w:ascii="Times New Roman" w:eastAsia="Times New Roman" w:hAnsi="Times New Roman" w:cs="Times New Roman"/>
      <w:sz w:val="20"/>
      <w:szCs w:val="20"/>
    </w:rPr>
  </w:style>
  <w:style w:type="character" w:customStyle="1" w:styleId="aa">
    <w:name w:val="Текст сноски Знак"/>
    <w:aliases w:val="Текст сноски Знак2 Знак,Текст сноски Знак1 Знак Знак1,Текст сноски Знак Знак Знак Знак1,Текст сноски Знак Знак1 Знак,Текст сноски Знак1 Знак1,Текст сноски Знак Знак Знак1,Текст сноски Знак1 Знак Знак Знак"/>
    <w:basedOn w:val="a0"/>
    <w:link w:val="a9"/>
    <w:semiHidden/>
    <w:rsid w:val="0085722A"/>
    <w:rPr>
      <w:rFonts w:ascii="Times New Roman" w:eastAsia="Times New Roman" w:hAnsi="Times New Roman" w:cs="Times New Roman"/>
      <w:sz w:val="20"/>
      <w:szCs w:val="20"/>
    </w:rPr>
  </w:style>
  <w:style w:type="character" w:styleId="ab">
    <w:name w:val="footnote reference"/>
    <w:semiHidden/>
    <w:rsid w:val="0085722A"/>
    <w:rPr>
      <w:vertAlign w:val="superscript"/>
    </w:rPr>
  </w:style>
  <w:style w:type="paragraph" w:customStyle="1" w:styleId="ConsPlusNormal">
    <w:name w:val="ConsPlusNormal"/>
    <w:rsid w:val="0085722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c">
    <w:name w:val="List Paragraph"/>
    <w:basedOn w:val="a"/>
    <w:uiPriority w:val="34"/>
    <w:qFormat/>
    <w:rsid w:val="008572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1</Pages>
  <Words>87</Words>
  <Characters>500</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dkunsaites</dc:creator>
  <cp:keywords/>
  <dc:description/>
  <cp:lastModifiedBy>Кунсайтес Дарья</cp:lastModifiedBy>
  <cp:revision>33</cp:revision>
  <cp:lastPrinted>2018-02-21T01:13:00Z</cp:lastPrinted>
  <dcterms:created xsi:type="dcterms:W3CDTF">2016-02-15T01:01:00Z</dcterms:created>
  <dcterms:modified xsi:type="dcterms:W3CDTF">2018-04-27T00:58:00Z</dcterms:modified>
</cp:coreProperties>
</file>